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F32EC" w14:textId="77777777" w:rsidR="00C458B8" w:rsidRDefault="00C458B8" w:rsidP="00C45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18AD822" wp14:editId="569268E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15DFA" w14:textId="77777777" w:rsidR="00C458B8" w:rsidRDefault="00C458B8" w:rsidP="00C458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8F1C48" w14:textId="77777777" w:rsidR="00C458B8" w:rsidRDefault="00C458B8" w:rsidP="00C458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63CD58A" w14:textId="77777777" w:rsidR="00C458B8" w:rsidRPr="00604332" w:rsidRDefault="00C458B8" w:rsidP="00C458B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6D8F1BC" w14:textId="77777777" w:rsidR="00C458B8" w:rsidRDefault="00C458B8" w:rsidP="00C458B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BEBAFF" w14:textId="77777777" w:rsidR="00C458B8" w:rsidRDefault="00C458B8" w:rsidP="00C458B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F18B2A9" w14:textId="3E38EB6B" w:rsidR="00C458B8" w:rsidRPr="00C458B8" w:rsidRDefault="00C458B8" w:rsidP="00C458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410</w:t>
      </w:r>
    </w:p>
    <w:p w14:paraId="1222CAD9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5BCC96EF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C458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C458B8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52C74031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0F66AD2" w14:textId="7777777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, частини першої статті 59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статтями 12,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  Земельного Кодексу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 </w:t>
      </w:r>
      <w:r w:rsidR="009D0F2D">
        <w:rPr>
          <w:rFonts w:ascii="Times New Roman" w:hAnsi="Times New Roman"/>
          <w:sz w:val="28"/>
          <w:szCs w:val="28"/>
          <w:lang w:val="uk-UA"/>
        </w:rPr>
        <w:t>пунктами 5, 8, 9 укладеного 25 листопада 2009 року договору оренди земельної ділянки житлової та громадської забудови комунальної форми власності, кадастровий номер 0523481600:09:003:0037 площею 0,0305 га., для будівництва та обслуговування будівель торгівлі,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486CDE05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38E3698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1D1115A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938302" w14:textId="77777777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житлової та громадської забудови комунальної форми власності, кадастровий номер </w:t>
      </w:r>
      <w:r w:rsidR="009D0F2D">
        <w:rPr>
          <w:rFonts w:ascii="Times New Roman" w:hAnsi="Times New Roman"/>
          <w:sz w:val="28"/>
          <w:szCs w:val="28"/>
          <w:lang w:val="uk-UA"/>
        </w:rPr>
        <w:t>05234816</w:t>
      </w:r>
      <w:r w:rsidR="005B2BB2">
        <w:rPr>
          <w:rFonts w:ascii="Times New Roman" w:hAnsi="Times New Roman"/>
          <w:sz w:val="28"/>
          <w:szCs w:val="28"/>
          <w:lang w:val="uk-UA"/>
        </w:rPr>
        <w:t>00:09:003:0037,  площею 0,0305 га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>для будівництва та обслуговування будівель торгівлі,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укладеного 25 листопада 2009 року між Шевчуном Василем Миколайовичем та Гопчицькою сільською радою, про що у книзі записів державної реєстрації договорів оренди землі вчинено запис від 11 травня 2010 року за № 041005100003, виклавши пункти 5, 8, 9 договору в новій редакції:</w:t>
      </w:r>
    </w:p>
    <w:p w14:paraId="2215D159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A0D1335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Нормативно грошова  оцінка земельної ділянки площею 0,</w:t>
      </w:r>
      <w:r w:rsidR="005B2BB2">
        <w:rPr>
          <w:rFonts w:ascii="Times New Roman" w:hAnsi="Times New Roman" w:cs="Times New Roman"/>
          <w:sz w:val="28"/>
          <w:szCs w:val="28"/>
          <w:lang w:val="uk-UA"/>
        </w:rPr>
        <w:t>0305 га становить – 173090,15 (</w:t>
      </w:r>
      <w:r>
        <w:rPr>
          <w:rFonts w:ascii="Times New Roman" w:hAnsi="Times New Roman" w:cs="Times New Roman"/>
          <w:sz w:val="28"/>
          <w:szCs w:val="28"/>
          <w:lang w:val="uk-UA"/>
        </w:rPr>
        <w:t>сто сімдесят три тисячі дев’яносто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гривень) 15 коп.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2A6A3DC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E8ECF6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Договір укладено на 25 (двадцять п’ять) років з 11 травня 2010 року. Після  </w:t>
      </w:r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</w:t>
      </w:r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продовжити його дію. Дата закінчення терміну дії договору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11 травня </w:t>
      </w:r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203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1BD7827E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B5EF9F" w14:textId="77777777" w:rsidR="00001E4B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20770,82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двадцять тисяч сімсот сімдесят гривень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82 коп. за 1 рік.</w:t>
      </w:r>
    </w:p>
    <w:p w14:paraId="1FB6640E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332936E4" w14:textId="77777777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9:003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037</w:t>
      </w:r>
      <w:r w:rsidR="005B2B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0,0305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та обслуговування будівель торгівлі,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 2009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>
        <w:rPr>
          <w:rFonts w:ascii="Times New Roman" w:hAnsi="Times New Roman" w:cs="Times New Roman"/>
          <w:sz w:val="28"/>
          <w:szCs w:val="28"/>
          <w:lang w:val="uk-UA"/>
        </w:rPr>
        <w:t>Шевчуном Василем Миколайовичем та Гопчицькою сільською радою, про що у книзі записів державної реєстрації договорів оренди землі вчинено запис від 11 травня 2010 року за № 041005100003.</w:t>
      </w:r>
    </w:p>
    <w:p w14:paraId="4F2B9F72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90B15A" w14:textId="77777777" w:rsidR="002C5C74" w:rsidRPr="00DB7469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4F0BAD6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3C883A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42BC6F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0332" w14:textId="77777777" w:rsidR="00DD4D1D" w:rsidRDefault="00DD4D1D" w:rsidP="00C21C61">
      <w:pPr>
        <w:spacing w:after="0" w:line="240" w:lineRule="auto"/>
      </w:pPr>
      <w:r>
        <w:separator/>
      </w:r>
    </w:p>
  </w:endnote>
  <w:endnote w:type="continuationSeparator" w:id="0">
    <w:p w14:paraId="7677C74C" w14:textId="77777777" w:rsidR="00DD4D1D" w:rsidRDefault="00DD4D1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6940" w14:textId="77777777" w:rsidR="00DD4D1D" w:rsidRDefault="00DD4D1D" w:rsidP="00C21C61">
      <w:pPr>
        <w:spacing w:after="0" w:line="240" w:lineRule="auto"/>
      </w:pPr>
      <w:r>
        <w:separator/>
      </w:r>
    </w:p>
  </w:footnote>
  <w:footnote w:type="continuationSeparator" w:id="0">
    <w:p w14:paraId="4EAAAA1E" w14:textId="77777777" w:rsidR="00DD4D1D" w:rsidRDefault="00DD4D1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5873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2BB2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0F2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2B68"/>
    <w:rsid w:val="00A83682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58B8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D4D1D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C1B23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7ED74-B13E-4D59-9FEB-508C428D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1928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2025-04-16T10:03:00Z</cp:lastPrinted>
  <dcterms:created xsi:type="dcterms:W3CDTF">2025-04-16T10:01:00Z</dcterms:created>
  <dcterms:modified xsi:type="dcterms:W3CDTF">2025-04-24T12:34:00Z</dcterms:modified>
</cp:coreProperties>
</file>